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2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82"/>
        <w:gridCol w:w="501"/>
        <w:gridCol w:w="3943"/>
        <w:gridCol w:w="6370"/>
        <w:gridCol w:w="622"/>
      </w:tblGrid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序号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产品名名称</w:t>
            </w:r>
          </w:p>
        </w:tc>
        <w:tc>
          <w:tcPr>
            <w:tcW w:w="3943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产品图片</w: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产品参数</w:t>
            </w: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数量</w:t>
            </w:r>
          </w:p>
        </w:tc>
      </w:tr>
      <w:tr w:rsidR="00CA4776" w:rsidRPr="000F3209" w:rsidTr="008953B1">
        <w:trPr>
          <w:trHeight w:val="90"/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t>2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急救抢救车</w:t>
            </w:r>
          </w:p>
        </w:tc>
        <w:tc>
          <w:tcPr>
            <w:tcW w:w="3943" w:type="dxa"/>
            <w:vAlign w:val="center"/>
          </w:tcPr>
          <w:p w:rsidR="00CA4776" w:rsidRPr="000F3209" w:rsidRDefault="00315BB3" w:rsidP="000F3209">
            <w:pPr>
              <w:jc w:val="center"/>
            </w:pPr>
            <w:r>
              <w:rPr>
                <w:rFonts w:ascii="Arial" w:eastAsia="微软雅黑" w:hAnsi="Arial" w:cs="Arial"/>
                <w:noProof/>
                <w:szCs w:val="21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" o:spid="_x0000_i1025" type="#_x0000_t75" alt="ET-63072B" style="width:161pt;height:227pt;visibility:visible">
                  <v:imagedata r:id="rId8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规格：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625*475*930mm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1.*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主要由铝·钢·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ABS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工程塑料结构组成；</w:t>
            </w:r>
            <w:proofErr w:type="gramStart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塑钢四</w:t>
            </w:r>
            <w:proofErr w:type="gramEnd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柱承重；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2.*ABS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底面注塑工艺成型，凹陷设计可防止物品滑落，台面配有不锈钢护栏，台面上配透明软玻璃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;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3.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车体左侧：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*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除颤器平台可选输液</w:t>
            </w:r>
            <w:proofErr w:type="gramStart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架左右</w:t>
            </w:r>
            <w:proofErr w:type="gramEnd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互换、隐藏式副工作台、杂物盒；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4.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车体右侧：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*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隐藏式伸缩输液架可选除颤器平台左右互换、塑料网篮两升锐器盒、双污物桶；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5.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车体背后：除颤板，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*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隐藏式伸缩氧气瓶支架，活动电源线；</w:t>
            </w:r>
          </w:p>
          <w:p w:rsidR="00CA4776" w:rsidRPr="000F3209" w:rsidRDefault="00CA4776" w:rsidP="00D750D7">
            <w:pPr>
              <w:tabs>
                <w:tab w:val="left" w:pos="780"/>
              </w:tabs>
              <w:snapToGrid w:val="0"/>
              <w:spacing w:beforeLines="50" w:before="156" w:afterLines="50" w:after="156" w:line="360" w:lineRule="auto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 xml:space="preserve">6. 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车体正面：中控锁，配置有五层抽屉、第一二层小抽面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80mm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，内空：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430x335*68mm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＊两中抽面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120mm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内空：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430x335*110mm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＊</w:t>
            </w:r>
            <w:proofErr w:type="gramStart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一深抽</w:t>
            </w:r>
            <w:proofErr w:type="gramEnd"/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面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240mm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内空：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430x335*220mm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抽屉内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 xml:space="preserve"> 3*3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分隔片，可自由分隔，＊抽屉拉手为燕尾式、封口插槽式透明标识卡规格：</w:t>
            </w: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115*28m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、防止液体及灰尘进入；</w:t>
            </w:r>
          </w:p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7.</w:t>
            </w:r>
            <w:r w:rsidRPr="000F3209">
              <w:rPr>
                <w:rFonts w:ascii="宋体" w:hAnsi="宋体" w:cs="宋体" w:hint="eastAsia"/>
                <w:bCs/>
                <w:spacing w:val="2"/>
                <w:sz w:val="24"/>
              </w:rPr>
              <w:t>车体底部：豪华万向插入式静音轮，其中两只带刹车功能，</w:t>
            </w:r>
          </w:p>
          <w:p w:rsidR="00CA4776" w:rsidRPr="000F3209" w:rsidRDefault="00CA4776" w:rsidP="00D750D7">
            <w:pPr>
              <w:tabs>
                <w:tab w:val="left" w:pos="780"/>
              </w:tabs>
              <w:snapToGrid w:val="0"/>
              <w:spacing w:beforeLines="50" w:before="156" w:afterLines="50" w:after="156" w:line="340" w:lineRule="exact"/>
              <w:jc w:val="center"/>
              <w:rPr>
                <w:rFonts w:ascii="宋体" w:cs="宋体"/>
                <w:sz w:val="24"/>
              </w:rPr>
            </w:pPr>
          </w:p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widowControl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宋体" w:cs="宋体"/>
                <w:bCs/>
                <w:spacing w:val="2"/>
                <w:sz w:val="24"/>
              </w:rPr>
            </w:pPr>
            <w:r w:rsidRPr="000F3209">
              <w:rPr>
                <w:rFonts w:ascii="宋体" w:hAnsi="宋体" w:cs="宋体"/>
                <w:bCs/>
                <w:spacing w:val="2"/>
                <w:sz w:val="24"/>
              </w:rPr>
              <w:t>1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t>4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担架车</w:t>
            </w:r>
          </w:p>
        </w:tc>
        <w:tc>
          <w:tcPr>
            <w:tcW w:w="3943" w:type="dxa"/>
            <w:vAlign w:val="center"/>
          </w:tcPr>
          <w:p w:rsidR="00CA4776" w:rsidRPr="000F3209" w:rsidRDefault="00315BB3" w:rsidP="000F3209">
            <w:pPr>
              <w:jc w:val="center"/>
            </w:pPr>
            <w:r>
              <w:rPr>
                <w:noProof/>
              </w:rPr>
              <w:pict>
                <v:shape id="_x0000_i1026" type="#_x0000_t75" style="width:150pt;height:146pt;visibility:visible">
                  <v:imagedata r:id="rId9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sz w:val="24"/>
              </w:rPr>
              <w:t>考尺寸：</w:t>
            </w:r>
            <w:r w:rsidRPr="000F3209">
              <w:rPr>
                <w:rFonts w:ascii="宋体" w:hAnsi="宋体" w:cs="宋体"/>
                <w:sz w:val="24"/>
              </w:rPr>
              <w:t>199*71*75CM</w:t>
            </w:r>
            <w:r w:rsidRPr="000F3209">
              <w:rPr>
                <w:rFonts w:ascii="宋体" w:hAnsi="宋体" w:cs="宋体"/>
                <w:sz w:val="24"/>
              </w:rPr>
              <w:br/>
            </w:r>
            <w:r w:rsidRPr="000F3209">
              <w:rPr>
                <w:rFonts w:ascii="宋体" w:hAnsi="宋体" w:cs="宋体" w:hint="eastAsia"/>
                <w:sz w:val="24"/>
              </w:rPr>
              <w:t>采用优级</w:t>
            </w:r>
            <w:r w:rsidRPr="000F3209">
              <w:rPr>
                <w:rFonts w:ascii="宋体" w:hAnsi="宋体" w:cs="宋体"/>
                <w:sz w:val="24"/>
              </w:rPr>
              <w:t>304</w:t>
            </w:r>
            <w:r w:rsidRPr="000F3209">
              <w:rPr>
                <w:rFonts w:ascii="宋体" w:hAnsi="宋体" w:cs="宋体" w:hint="eastAsia"/>
                <w:sz w:val="24"/>
              </w:rPr>
              <w:t>不锈钢材料（分担架和推车两部分）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1</w:t>
            </w:r>
            <w:r w:rsidRPr="000F3209">
              <w:rPr>
                <w:rFonts w:ascii="宋体" w:hAnsi="宋体" w:cs="宋体" w:hint="eastAsia"/>
                <w:sz w:val="24"/>
              </w:rPr>
              <w:t>、不锈钢板条床面，配人革软垫</w:t>
            </w:r>
            <w:r w:rsidRPr="000F3209">
              <w:rPr>
                <w:rFonts w:ascii="宋体" w:hAnsi="宋体" w:cs="宋体"/>
                <w:sz w:val="24"/>
              </w:rPr>
              <w:t>(</w:t>
            </w:r>
            <w:r w:rsidRPr="000F3209">
              <w:rPr>
                <w:rFonts w:ascii="宋体" w:hAnsi="宋体" w:cs="宋体" w:hint="eastAsia"/>
                <w:sz w:val="24"/>
              </w:rPr>
              <w:t>不可拆卸</w:t>
            </w:r>
            <w:r w:rsidRPr="000F3209">
              <w:rPr>
                <w:rFonts w:ascii="宋体" w:hAnsi="宋体" w:cs="宋体"/>
                <w:sz w:val="24"/>
              </w:rPr>
              <w:t>)</w:t>
            </w:r>
            <w:r w:rsidRPr="000F3209">
              <w:rPr>
                <w:rFonts w:ascii="宋体" w:hAnsi="宋体" w:cs="宋体" w:hint="eastAsia"/>
                <w:sz w:val="24"/>
              </w:rPr>
              <w:t>。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2</w:t>
            </w:r>
            <w:r w:rsidRPr="000F3209">
              <w:rPr>
                <w:rFonts w:ascii="宋体" w:hAnsi="宋体" w:cs="宋体" w:hint="eastAsia"/>
                <w:sz w:val="24"/>
              </w:rPr>
              <w:t>、配置优质静音脚轮，</w:t>
            </w:r>
            <w:r w:rsidRPr="000F3209">
              <w:rPr>
                <w:rFonts w:ascii="宋体" w:hAnsi="宋体" w:cs="宋体"/>
                <w:sz w:val="24"/>
              </w:rPr>
              <w:t xml:space="preserve"> </w:t>
            </w:r>
            <w:r w:rsidRPr="000F3209">
              <w:rPr>
                <w:rFonts w:ascii="宋体" w:hAnsi="宋体" w:cs="宋体" w:hint="eastAsia"/>
                <w:sz w:val="24"/>
              </w:rPr>
              <w:t>推动灵活，四小轮（</w:t>
            </w:r>
            <w:proofErr w:type="gramStart"/>
            <w:r w:rsidRPr="000F3209">
              <w:rPr>
                <w:rFonts w:ascii="宋体" w:hAnsi="宋体" w:cs="宋体" w:hint="eastAsia"/>
                <w:sz w:val="24"/>
              </w:rPr>
              <w:t>带脚刹</w:t>
            </w:r>
            <w:proofErr w:type="gramEnd"/>
            <w:r w:rsidRPr="000F3209">
              <w:rPr>
                <w:rFonts w:ascii="宋体" w:hAnsi="宋体" w:cs="宋体" w:hint="eastAsia"/>
                <w:sz w:val="24"/>
              </w:rPr>
              <w:t>）。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3</w:t>
            </w:r>
            <w:r w:rsidRPr="000F3209">
              <w:rPr>
                <w:rFonts w:ascii="宋体" w:hAnsi="宋体" w:cs="宋体" w:hint="eastAsia"/>
                <w:sz w:val="24"/>
              </w:rPr>
              <w:t>、带输液杆。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4</w:t>
            </w:r>
            <w:r w:rsidRPr="000F3209">
              <w:rPr>
                <w:rFonts w:ascii="宋体" w:hAnsi="宋体" w:cs="宋体" w:hint="eastAsia"/>
                <w:sz w:val="24"/>
              </w:rPr>
              <w:t>、两侧配备活动护栏。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5</w:t>
            </w:r>
            <w:r w:rsidRPr="000F3209">
              <w:rPr>
                <w:rFonts w:ascii="宋体" w:hAnsi="宋体" w:cs="宋体" w:hint="eastAsia"/>
                <w:sz w:val="24"/>
              </w:rPr>
              <w:t>、推车下方配备网篮。</w:t>
            </w:r>
            <w:r w:rsidRPr="000F3209">
              <w:rPr>
                <w:rFonts w:ascii="宋体" w:cs="宋体"/>
                <w:sz w:val="24"/>
              </w:rPr>
              <w:br/>
            </w:r>
            <w:r w:rsidRPr="000F3209">
              <w:rPr>
                <w:rFonts w:ascii="宋体" w:hAnsi="宋体" w:cs="宋体"/>
                <w:sz w:val="24"/>
              </w:rPr>
              <w:t>6</w:t>
            </w:r>
            <w:r w:rsidRPr="000F3209">
              <w:rPr>
                <w:rFonts w:ascii="宋体" w:hAnsi="宋体" w:cs="宋体" w:hint="eastAsia"/>
                <w:sz w:val="24"/>
              </w:rPr>
              <w:t>、配三根固定带。</w:t>
            </w: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/>
                <w:sz w:val="24"/>
              </w:rPr>
              <w:t>2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lastRenderedPageBreak/>
              <w:t>5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治疗检查床</w:t>
            </w:r>
          </w:p>
        </w:tc>
        <w:tc>
          <w:tcPr>
            <w:tcW w:w="3943" w:type="dxa"/>
            <w:vAlign w:val="center"/>
          </w:tcPr>
          <w:p w:rsidR="00CA4776" w:rsidRPr="000F3209" w:rsidRDefault="00315BB3" w:rsidP="000F3209">
            <w:pPr>
              <w:jc w:val="center"/>
            </w:pPr>
            <w:r>
              <w:rPr>
                <w:noProof/>
              </w:rPr>
              <w:pict>
                <v:shape id="图片 2" o:spid="_x0000_i1027" type="#_x0000_t75" style="width:149pt;height:67pt;visibility:visible">
                  <v:imagedata r:id="rId10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kern w:val="0"/>
                <w:sz w:val="24"/>
              </w:rPr>
            </w:pPr>
            <w:r w:rsidRPr="000F3209">
              <w:rPr>
                <w:rFonts w:ascii="宋体" w:hAnsi="宋体" w:cs="宋体" w:hint="eastAsia"/>
                <w:kern w:val="0"/>
                <w:sz w:val="24"/>
              </w:rPr>
              <w:t>产品规格：</w:t>
            </w:r>
            <w:r w:rsidRPr="000F3209">
              <w:rPr>
                <w:rFonts w:ascii="宋体" w:hAnsi="宋体" w:cs="宋体"/>
                <w:kern w:val="0"/>
                <w:sz w:val="24"/>
              </w:rPr>
              <w:t>1850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0F3209">
              <w:rPr>
                <w:rFonts w:ascii="宋体" w:hAnsi="宋体" w:cs="宋体"/>
                <w:kern w:val="0"/>
                <w:sz w:val="24"/>
              </w:rPr>
              <w:t>600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0F3209">
              <w:rPr>
                <w:rFonts w:ascii="宋体" w:hAnsi="宋体" w:cs="宋体"/>
                <w:kern w:val="0"/>
                <w:sz w:val="24"/>
              </w:rPr>
              <w:t>670mm</w:t>
            </w:r>
          </w:p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kern w:val="0"/>
                <w:sz w:val="24"/>
              </w:rPr>
              <w:t>技术参数：诊查床主框架使用</w:t>
            </w:r>
            <w:r w:rsidRPr="000F3209">
              <w:rPr>
                <w:rFonts w:ascii="宋体" w:hAnsi="宋体" w:cs="宋体"/>
                <w:kern w:val="0"/>
                <w:sz w:val="24"/>
              </w:rPr>
              <w:t>30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0F3209">
              <w:rPr>
                <w:rFonts w:ascii="宋体" w:hAnsi="宋体" w:cs="宋体"/>
                <w:kern w:val="0"/>
                <w:sz w:val="24"/>
              </w:rPr>
              <w:t>60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0F3209">
              <w:rPr>
                <w:rFonts w:ascii="宋体" w:hAnsi="宋体" w:cs="宋体"/>
                <w:kern w:val="0"/>
                <w:sz w:val="24"/>
              </w:rPr>
              <w:t>1.2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㎜的优质钢制方管焊接制成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床腿使用</w:t>
            </w:r>
            <w:proofErr w:type="gramStart"/>
            <w:r w:rsidRPr="000F3209">
              <w:rPr>
                <w:rFonts w:ascii="宋体" w:hAnsi="宋体" w:cs="宋体"/>
                <w:kern w:val="0"/>
                <w:sz w:val="24"/>
              </w:rPr>
              <w:t>40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0F3209">
              <w:rPr>
                <w:rFonts w:ascii="宋体" w:hAnsi="宋体" w:cs="宋体"/>
                <w:kern w:val="0"/>
                <w:sz w:val="24"/>
              </w:rPr>
              <w:t>40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×</w:t>
            </w:r>
            <w:proofErr w:type="gramEnd"/>
            <w:r w:rsidRPr="000F3209">
              <w:rPr>
                <w:rFonts w:ascii="宋体" w:hAnsi="宋体" w:cs="宋体"/>
                <w:kern w:val="0"/>
                <w:sz w:val="24"/>
              </w:rPr>
              <w:t>1.5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㎜的优质钢制方管焊接制成</w:t>
            </w:r>
            <w:r w:rsidRPr="000F3209">
              <w:rPr>
                <w:rFonts w:ascii="宋体" w:hAnsi="宋体" w:cs="宋体"/>
                <w:kern w:val="0"/>
                <w:sz w:val="24"/>
              </w:rPr>
              <w:t xml:space="preserve">, 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诊查</w:t>
            </w:r>
            <w:proofErr w:type="gramStart"/>
            <w:r w:rsidRPr="000F3209">
              <w:rPr>
                <w:rFonts w:ascii="宋体" w:hAnsi="宋体" w:cs="宋体" w:hint="eastAsia"/>
                <w:kern w:val="0"/>
                <w:sz w:val="24"/>
              </w:rPr>
              <w:t>床整体</w:t>
            </w:r>
            <w:proofErr w:type="gramEnd"/>
            <w:r w:rsidRPr="000F3209">
              <w:rPr>
                <w:rFonts w:ascii="宋体" w:hAnsi="宋体" w:cs="宋体" w:hint="eastAsia"/>
                <w:kern w:val="0"/>
                <w:sz w:val="24"/>
              </w:rPr>
              <w:t>经十几道工序的双重抗锈表面处理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并增加磷化处理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防锈效果是普通工艺的</w:t>
            </w:r>
            <w:r w:rsidRPr="000F3209">
              <w:rPr>
                <w:rFonts w:ascii="宋体" w:hAnsi="宋体" w:cs="宋体"/>
                <w:kern w:val="0"/>
                <w:sz w:val="24"/>
              </w:rPr>
              <w:t>2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倍以上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表面使用自动流水线设备进行静电粉末喷涂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表面喷涂厚度≧</w:t>
            </w:r>
            <w:r w:rsidRPr="000F3209">
              <w:rPr>
                <w:rFonts w:ascii="宋体" w:hAnsi="宋体" w:cs="宋体"/>
                <w:kern w:val="0"/>
                <w:sz w:val="24"/>
              </w:rPr>
              <w:t>90um,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涂料有抗菌作用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成</w:t>
            </w:r>
            <w:proofErr w:type="gramStart"/>
            <w:r w:rsidRPr="000F3209">
              <w:rPr>
                <w:rFonts w:ascii="宋体" w:hAnsi="宋体" w:cs="宋体" w:hint="eastAsia"/>
                <w:kern w:val="0"/>
                <w:sz w:val="24"/>
              </w:rPr>
              <w:t>品色纯泽亮</w:t>
            </w:r>
            <w:proofErr w:type="gramEnd"/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喷塑层涂着均匀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细滑如丝</w:t>
            </w:r>
            <w:r w:rsidRPr="000F3209">
              <w:rPr>
                <w:rFonts w:ascii="宋体" w:cs="宋体"/>
                <w:kern w:val="0"/>
                <w:sz w:val="24"/>
              </w:rPr>
              <w:t>,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固着牢固不易脱落。附着力达到一级。有效提高了产品涂层的质量和综合性能。诊查床床面采用厚度为δ</w:t>
            </w:r>
            <w:r w:rsidRPr="000F3209">
              <w:rPr>
                <w:rFonts w:ascii="宋体" w:hAnsi="宋体" w:cs="宋体"/>
                <w:kern w:val="0"/>
                <w:sz w:val="24"/>
              </w:rPr>
              <w:t>12mm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的木工板、</w:t>
            </w:r>
            <w:r w:rsidRPr="000F3209">
              <w:rPr>
                <w:rFonts w:ascii="宋体" w:hAnsi="宋体" w:cs="宋体"/>
                <w:kern w:val="0"/>
                <w:sz w:val="24"/>
              </w:rPr>
              <w:t>3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公分优质海绵和优质</w:t>
            </w:r>
            <w:r w:rsidRPr="000F3209">
              <w:rPr>
                <w:rFonts w:ascii="宋体" w:hAnsi="宋体" w:cs="宋体"/>
                <w:kern w:val="0"/>
                <w:sz w:val="24"/>
              </w:rPr>
              <w:t>PU</w:t>
            </w:r>
            <w:r w:rsidRPr="000F3209">
              <w:rPr>
                <w:rFonts w:ascii="宋体" w:hAnsi="宋体" w:cs="宋体" w:hint="eastAsia"/>
                <w:kern w:val="0"/>
                <w:sz w:val="24"/>
              </w:rPr>
              <w:t>革包覆而成。</w:t>
            </w: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kern w:val="0"/>
                <w:sz w:val="24"/>
              </w:rPr>
            </w:pPr>
            <w:r w:rsidRPr="000F3209">
              <w:rPr>
                <w:rFonts w:ascii="宋体" w:hAnsi="宋体" w:cs="宋体"/>
                <w:kern w:val="0"/>
                <w:sz w:val="24"/>
              </w:rPr>
              <w:t>2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t>6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双摇</w:t>
            </w:r>
            <w:proofErr w:type="gramStart"/>
            <w:r w:rsidRPr="000F3209">
              <w:rPr>
                <w:rFonts w:hint="eastAsia"/>
              </w:rPr>
              <w:t>中控静音</w:t>
            </w:r>
            <w:proofErr w:type="gramEnd"/>
            <w:r w:rsidRPr="000F3209">
              <w:rPr>
                <w:rFonts w:hint="eastAsia"/>
              </w:rPr>
              <w:t>能</w:t>
            </w:r>
            <w:r w:rsidRPr="000F3209">
              <w:t>ABS</w:t>
            </w:r>
            <w:r w:rsidRPr="000F3209">
              <w:rPr>
                <w:rFonts w:hint="eastAsia"/>
              </w:rPr>
              <w:t>病床</w:t>
            </w:r>
          </w:p>
        </w:tc>
        <w:tc>
          <w:tcPr>
            <w:tcW w:w="3943" w:type="dxa"/>
            <w:vAlign w:val="center"/>
          </w:tcPr>
          <w:p w:rsidR="00CA4776" w:rsidRPr="000F3209" w:rsidRDefault="00315BB3" w:rsidP="000F3209">
            <w:pPr>
              <w:jc w:val="center"/>
            </w:pPr>
            <w:r>
              <w:rPr>
                <w:noProof/>
              </w:rPr>
              <w:pict>
                <v:shape id="图片 3" o:spid="_x0000_i1028" type="#_x0000_t75" style="width:187pt;height:97pt;visibility:visible">
                  <v:imagedata r:id="rId11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8953B1" w:rsidRDefault="00CA4776" w:rsidP="00D750D7">
            <w:pPr>
              <w:widowControl/>
              <w:ind w:firstLineChars="150" w:firstLine="360"/>
              <w:rPr>
                <w:rFonts w:ascii="宋体" w:cs="宋体"/>
                <w:kern w:val="0"/>
                <w:sz w:val="24"/>
              </w:rPr>
            </w:pPr>
            <w:r w:rsidRPr="008953B1">
              <w:rPr>
                <w:rFonts w:ascii="宋体" w:hAnsi="宋体" w:cs="宋体" w:hint="eastAsia"/>
                <w:kern w:val="0"/>
                <w:sz w:val="24"/>
              </w:rPr>
              <w:t>规格</w:t>
            </w:r>
            <w:r w:rsidRPr="008953B1">
              <w:rPr>
                <w:rFonts w:ascii="宋体" w:hAnsi="宋体" w:cs="宋体"/>
                <w:kern w:val="0"/>
                <w:sz w:val="24"/>
              </w:rPr>
              <w:t>: 21</w:t>
            </w:r>
            <w:r>
              <w:rPr>
                <w:rFonts w:ascii="宋体" w:hAnsi="宋体" w:cs="宋体"/>
                <w:kern w:val="0"/>
                <w:sz w:val="24"/>
              </w:rPr>
              <w:t>5</w:t>
            </w:r>
            <w:r w:rsidRPr="008953B1">
              <w:rPr>
                <w:rFonts w:ascii="宋体" w:hAnsi="宋体" w:cs="宋体"/>
                <w:kern w:val="0"/>
                <w:sz w:val="24"/>
              </w:rPr>
              <w:t>0</w:t>
            </w:r>
            <w:r w:rsidRPr="008953B1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8953B1">
              <w:rPr>
                <w:rFonts w:ascii="宋体" w:hAnsi="宋体" w:cs="宋体"/>
                <w:kern w:val="0"/>
                <w:sz w:val="24"/>
              </w:rPr>
              <w:t>980</w:t>
            </w:r>
            <w:r w:rsidRPr="008953B1">
              <w:rPr>
                <w:rFonts w:ascii="宋体" w:hAnsi="宋体" w:cs="宋体" w:hint="eastAsia"/>
                <w:kern w:val="0"/>
                <w:sz w:val="24"/>
              </w:rPr>
              <w:t>×</w:t>
            </w:r>
            <w:r w:rsidRPr="008953B1">
              <w:rPr>
                <w:rFonts w:ascii="宋体" w:hAnsi="宋体" w:cs="宋体"/>
                <w:kern w:val="0"/>
                <w:sz w:val="24"/>
              </w:rPr>
              <w:t>500mm</w:t>
            </w:r>
            <w:r>
              <w:rPr>
                <w:rFonts w:ascii="宋体" w:hAnsi="宋体" w:cs="宋体"/>
                <w:kern w:val="0"/>
                <w:sz w:val="24"/>
              </w:rPr>
              <w:t>,</w:t>
            </w:r>
            <w:proofErr w:type="gramStart"/>
            <w:r w:rsidRPr="00A921EF">
              <w:rPr>
                <w:rFonts w:ascii="宋体" w:hAnsi="宋体" w:cs="宋体" w:hint="eastAsia"/>
                <w:kern w:val="0"/>
                <w:sz w:val="24"/>
              </w:rPr>
              <w:t>带餐板</w:t>
            </w:r>
            <w:proofErr w:type="gramEnd"/>
            <w:r>
              <w:rPr>
                <w:rFonts w:ascii="宋体" w:hAnsi="宋体" w:cs="宋体"/>
                <w:kern w:val="0"/>
                <w:sz w:val="24"/>
              </w:rPr>
              <w:t xml:space="preserve">   </w:t>
            </w:r>
          </w:p>
          <w:p w:rsidR="00CA4776" w:rsidRPr="008953B1" w:rsidRDefault="00CA4776" w:rsidP="00D750D7">
            <w:pPr>
              <w:numPr>
                <w:ilvl w:val="0"/>
                <w:numId w:val="1"/>
              </w:numPr>
              <w:spacing w:line="360" w:lineRule="auto"/>
              <w:ind w:leftChars="68" w:left="465" w:rightChars="-150" w:right="-315" w:hangingChars="134" w:hanging="322"/>
              <w:rPr>
                <w:color w:val="000000"/>
                <w:sz w:val="24"/>
              </w:rPr>
            </w:pPr>
            <w:r w:rsidRPr="008953B1">
              <w:rPr>
                <w:rFonts w:hint="eastAsia"/>
                <w:sz w:val="24"/>
              </w:rPr>
              <w:t>背部调节高度：</w:t>
            </w:r>
            <w:r w:rsidRPr="008953B1">
              <w:rPr>
                <w:sz w:val="24"/>
              </w:rPr>
              <w:t>0</w:t>
            </w:r>
            <w:r w:rsidRPr="008953B1">
              <w:rPr>
                <w:rFonts w:hint="eastAsia"/>
                <w:sz w:val="24"/>
              </w:rPr>
              <w:t>°</w:t>
            </w:r>
            <w:r w:rsidRPr="008953B1">
              <w:rPr>
                <w:sz w:val="24"/>
              </w:rPr>
              <w:t>-80</w:t>
            </w:r>
            <w:r w:rsidRPr="008953B1">
              <w:rPr>
                <w:rFonts w:hint="eastAsia"/>
                <w:sz w:val="24"/>
              </w:rPr>
              <w:t>°±</w:t>
            </w:r>
            <w:r w:rsidRPr="008953B1">
              <w:rPr>
                <w:sz w:val="24"/>
              </w:rPr>
              <w:t>5</w:t>
            </w:r>
            <w:r w:rsidRPr="008953B1">
              <w:rPr>
                <w:rFonts w:hint="eastAsia"/>
                <w:sz w:val="24"/>
              </w:rPr>
              <w:t>°，腿部调节高度：</w:t>
            </w:r>
            <w:r w:rsidRPr="008953B1">
              <w:rPr>
                <w:sz w:val="24"/>
              </w:rPr>
              <w:t>0</w:t>
            </w:r>
            <w:r w:rsidRPr="008953B1">
              <w:rPr>
                <w:rFonts w:hint="eastAsia"/>
                <w:sz w:val="24"/>
              </w:rPr>
              <w:t>°</w:t>
            </w:r>
            <w:r w:rsidRPr="008953B1">
              <w:rPr>
                <w:sz w:val="24"/>
              </w:rPr>
              <w:t>-40</w:t>
            </w:r>
            <w:r w:rsidRPr="008953B1">
              <w:rPr>
                <w:rFonts w:hint="eastAsia"/>
                <w:sz w:val="24"/>
              </w:rPr>
              <w:t>°±</w:t>
            </w:r>
            <w:r w:rsidRPr="008953B1">
              <w:rPr>
                <w:sz w:val="24"/>
              </w:rPr>
              <w:t>5</w:t>
            </w:r>
            <w:r w:rsidRPr="008953B1">
              <w:rPr>
                <w:rFonts w:hint="eastAsia"/>
                <w:sz w:val="24"/>
              </w:rPr>
              <w:t>°床体可载重≥</w:t>
            </w:r>
            <w:r w:rsidRPr="008953B1">
              <w:rPr>
                <w:sz w:val="24"/>
              </w:rPr>
              <w:t>240kg</w:t>
            </w:r>
            <w:r w:rsidRPr="008953B1">
              <w:rPr>
                <w:rFonts w:hint="eastAsia"/>
                <w:sz w:val="24"/>
              </w:rPr>
              <w:t>；背板动态载重≥</w:t>
            </w:r>
            <w:r w:rsidRPr="008953B1">
              <w:rPr>
                <w:sz w:val="24"/>
              </w:rPr>
              <w:t>150kg</w:t>
            </w:r>
            <w:r w:rsidRPr="008953B1">
              <w:rPr>
                <w:rFonts w:hint="eastAsia"/>
                <w:sz w:val="24"/>
              </w:rPr>
              <w:t>，▲床</w:t>
            </w:r>
            <w:proofErr w:type="gramStart"/>
            <w:r w:rsidRPr="008953B1">
              <w:rPr>
                <w:rFonts w:hint="eastAsia"/>
                <w:sz w:val="24"/>
              </w:rPr>
              <w:t>母采用</w:t>
            </w:r>
            <w:proofErr w:type="gramEnd"/>
            <w:r w:rsidRPr="008953B1">
              <w:rPr>
                <w:sz w:val="24"/>
              </w:rPr>
              <w:t>30</w:t>
            </w:r>
            <w:r w:rsidRPr="008953B1">
              <w:rPr>
                <w:rFonts w:hint="eastAsia"/>
                <w:sz w:val="24"/>
              </w:rPr>
              <w:t>×</w:t>
            </w:r>
            <w:r w:rsidRPr="008953B1">
              <w:rPr>
                <w:sz w:val="24"/>
              </w:rPr>
              <w:t>60</w:t>
            </w:r>
            <w:r w:rsidRPr="008953B1">
              <w:rPr>
                <w:rFonts w:hint="eastAsia"/>
                <w:sz w:val="24"/>
              </w:rPr>
              <w:t>×</w:t>
            </w:r>
            <w:r w:rsidRPr="008953B1">
              <w:rPr>
                <w:sz w:val="24"/>
              </w:rPr>
              <w:t>1.5</w:t>
            </w:r>
            <w:r w:rsidRPr="008953B1">
              <w:rPr>
                <w:rFonts w:hint="eastAsia"/>
                <w:sz w:val="24"/>
              </w:rPr>
              <w:t>㎜矩型碳素钢管焊接</w:t>
            </w:r>
          </w:p>
          <w:p w:rsidR="00CA4776" w:rsidRPr="008953B1" w:rsidRDefault="00CA4776" w:rsidP="00D750D7">
            <w:pPr>
              <w:numPr>
                <w:ilvl w:val="0"/>
                <w:numId w:val="1"/>
              </w:numPr>
              <w:spacing w:line="360" w:lineRule="auto"/>
              <w:ind w:leftChars="68" w:left="465" w:rightChars="-150" w:right="-315" w:hangingChars="134" w:hanging="322"/>
              <w:rPr>
                <w:color w:val="000000"/>
                <w:sz w:val="24"/>
              </w:rPr>
            </w:pPr>
            <w:r w:rsidRPr="008953B1">
              <w:rPr>
                <w:rFonts w:ascii="宋体" w:hAnsi="宋体" w:cs="宋体"/>
                <w:kern w:val="0"/>
                <w:sz w:val="24"/>
              </w:rPr>
              <w:t xml:space="preserve"> </w:t>
            </w:r>
            <w:r w:rsidRPr="008953B1">
              <w:rPr>
                <w:rFonts w:hint="eastAsia"/>
                <w:sz w:val="24"/>
              </w:rPr>
              <w:t>▲</w:t>
            </w:r>
            <w:r w:rsidRPr="008953B1">
              <w:rPr>
                <w:rFonts w:hint="eastAsia"/>
                <w:bCs/>
                <w:sz w:val="24"/>
              </w:rPr>
              <w:t>背部床板采用双支撑卸力结构，</w:t>
            </w:r>
            <w:r w:rsidRPr="008953B1">
              <w:rPr>
                <w:bCs/>
                <w:sz w:val="24"/>
              </w:rPr>
              <w:t>835*</w:t>
            </w:r>
            <w:r w:rsidRPr="008953B1">
              <w:rPr>
                <w:rFonts w:hint="eastAsia"/>
                <w:bCs/>
                <w:sz w:val="24"/>
              </w:rPr>
              <w:t>Φ</w:t>
            </w:r>
            <w:r w:rsidRPr="008953B1">
              <w:rPr>
                <w:bCs/>
                <w:sz w:val="24"/>
              </w:rPr>
              <w:t>32*2.5mm</w:t>
            </w:r>
            <w:r w:rsidRPr="008953B1">
              <w:rPr>
                <w:rFonts w:hint="eastAsia"/>
                <w:bCs/>
                <w:sz w:val="24"/>
              </w:rPr>
              <w:t>无缝钢管，双支撑材料规格</w:t>
            </w:r>
            <w:r w:rsidRPr="008953B1">
              <w:rPr>
                <w:rFonts w:hint="eastAsia"/>
                <w:sz w:val="24"/>
              </w:rPr>
              <w:t>（</w:t>
            </w:r>
            <w:r w:rsidRPr="008953B1">
              <w:rPr>
                <w:rFonts w:hint="eastAsia"/>
                <w:b/>
                <w:sz w:val="24"/>
              </w:rPr>
              <w:t>提供材质相关检测证明</w:t>
            </w:r>
            <w:r w:rsidRPr="008953B1">
              <w:rPr>
                <w:rFonts w:hint="eastAsia"/>
                <w:sz w:val="24"/>
              </w:rPr>
              <w:t>）</w:t>
            </w:r>
            <w:r w:rsidRPr="008953B1">
              <w:rPr>
                <w:rFonts w:hint="eastAsia"/>
                <w:bCs/>
                <w:sz w:val="24"/>
              </w:rPr>
              <w:t>：</w:t>
            </w:r>
            <w:r w:rsidRPr="008953B1">
              <w:rPr>
                <w:bCs/>
                <w:sz w:val="24"/>
              </w:rPr>
              <w:t>240*51*2mm</w:t>
            </w:r>
            <w:r w:rsidRPr="008953B1">
              <w:rPr>
                <w:rFonts w:hint="eastAsia"/>
                <w:bCs/>
                <w:sz w:val="24"/>
              </w:rPr>
              <w:t>，一体冲压成型并具有加强筋功能有效转移床板的部分承重于床梁，最大限度减少螺管受力，有效延长病床使用寿命，背部同时具有手提式易清洁装置。</w:t>
            </w:r>
          </w:p>
          <w:p w:rsidR="00CA4776" w:rsidRPr="008953B1" w:rsidRDefault="00CA4776" w:rsidP="00D750D7">
            <w:pPr>
              <w:numPr>
                <w:ilvl w:val="0"/>
                <w:numId w:val="1"/>
              </w:numPr>
              <w:spacing w:line="360" w:lineRule="auto"/>
              <w:ind w:leftChars="202" w:left="784" w:rightChars="-150" w:right="-315"/>
              <w:rPr>
                <w:color w:val="000000"/>
                <w:sz w:val="24"/>
              </w:rPr>
            </w:pPr>
            <w:r w:rsidRPr="008953B1">
              <w:rPr>
                <w:rFonts w:hint="eastAsia"/>
                <w:sz w:val="24"/>
              </w:rPr>
              <w:t>▲床面板采用</w:t>
            </w:r>
            <w:r w:rsidRPr="008953B1">
              <w:rPr>
                <w:sz w:val="24"/>
              </w:rPr>
              <w:t>1.2mm</w:t>
            </w:r>
            <w:r w:rsidRPr="008953B1">
              <w:rPr>
                <w:rFonts w:hint="eastAsia"/>
                <w:sz w:val="24"/>
              </w:rPr>
              <w:t>优质冷轧钢材自动</w:t>
            </w:r>
            <w:proofErr w:type="gramStart"/>
            <w:r w:rsidRPr="008953B1">
              <w:rPr>
                <w:rFonts w:hint="eastAsia"/>
                <w:sz w:val="24"/>
              </w:rPr>
              <w:t>锟</w:t>
            </w:r>
            <w:proofErr w:type="gramEnd"/>
            <w:r w:rsidRPr="008953B1">
              <w:rPr>
                <w:rFonts w:hint="eastAsia"/>
                <w:sz w:val="24"/>
              </w:rPr>
              <w:t>压设备</w:t>
            </w:r>
            <w:proofErr w:type="gramStart"/>
            <w:r w:rsidRPr="008953B1">
              <w:rPr>
                <w:rFonts w:hint="eastAsia"/>
                <w:sz w:val="24"/>
              </w:rPr>
              <w:t>锟</w:t>
            </w:r>
            <w:proofErr w:type="gramEnd"/>
            <w:r w:rsidRPr="008953B1">
              <w:rPr>
                <w:rFonts w:hint="eastAsia"/>
                <w:sz w:val="24"/>
              </w:rPr>
              <w:t>压成型</w:t>
            </w:r>
            <w:r>
              <w:rPr>
                <w:rFonts w:hint="eastAsia"/>
                <w:sz w:val="24"/>
              </w:rPr>
              <w:t>，</w:t>
            </w:r>
            <w:r w:rsidRPr="008953B1">
              <w:rPr>
                <w:rFonts w:hint="eastAsia"/>
                <w:sz w:val="24"/>
              </w:rPr>
              <w:t>一次冲孔辊压成型，每段面板两边自带辊压加强筋，两头用</w:t>
            </w:r>
            <w:r w:rsidRPr="008953B1">
              <w:rPr>
                <w:sz w:val="24"/>
              </w:rPr>
              <w:t>ABS</w:t>
            </w:r>
            <w:r w:rsidRPr="008953B1">
              <w:rPr>
                <w:rFonts w:hint="eastAsia"/>
                <w:sz w:val="24"/>
              </w:rPr>
              <w:t>工程塑料封边，</w:t>
            </w:r>
            <w:r w:rsidRPr="008953B1">
              <w:rPr>
                <w:rFonts w:hint="eastAsia"/>
                <w:bCs/>
                <w:sz w:val="24"/>
              </w:rPr>
              <w:t>自锁加拉铆固定，</w:t>
            </w:r>
            <w:r w:rsidRPr="008953B1">
              <w:rPr>
                <w:rFonts w:hint="eastAsia"/>
                <w:sz w:val="24"/>
              </w:rPr>
              <w:t>每段承重≥</w:t>
            </w:r>
            <w:r w:rsidRPr="008953B1">
              <w:rPr>
                <w:sz w:val="24"/>
              </w:rPr>
              <w:t>80KG</w:t>
            </w:r>
            <w:r w:rsidRPr="008953B1">
              <w:rPr>
                <w:rFonts w:hint="eastAsia"/>
                <w:sz w:val="24"/>
              </w:rPr>
              <w:t>，共有</w:t>
            </w:r>
            <w:r w:rsidRPr="008953B1">
              <w:rPr>
                <w:sz w:val="24"/>
              </w:rPr>
              <w:t>10</w:t>
            </w:r>
            <w:r w:rsidRPr="008953B1">
              <w:rPr>
                <w:rFonts w:hint="eastAsia"/>
                <w:sz w:val="24"/>
              </w:rPr>
              <w:t>段组成，段与段之间留有间隙槽，透气防湿，有效预防褥疮，背部</w:t>
            </w:r>
            <w:r w:rsidRPr="008953B1">
              <w:rPr>
                <w:rFonts w:hint="eastAsia"/>
                <w:bCs/>
                <w:sz w:val="24"/>
              </w:rPr>
              <w:t>床板长</w:t>
            </w:r>
            <w:r w:rsidRPr="008953B1">
              <w:rPr>
                <w:bCs/>
                <w:sz w:val="24"/>
              </w:rPr>
              <w:t>740*835*30mm</w:t>
            </w:r>
            <w:r w:rsidRPr="008953B1">
              <w:rPr>
                <w:rFonts w:hint="eastAsia"/>
                <w:bCs/>
                <w:sz w:val="24"/>
              </w:rPr>
              <w:t>，臀部床板长</w:t>
            </w:r>
            <w:r w:rsidRPr="008953B1">
              <w:rPr>
                <w:bCs/>
                <w:sz w:val="24"/>
              </w:rPr>
              <w:t>250*835*30mm</w:t>
            </w:r>
            <w:r w:rsidRPr="008953B1">
              <w:rPr>
                <w:rFonts w:hint="eastAsia"/>
                <w:bCs/>
                <w:sz w:val="24"/>
              </w:rPr>
              <w:t>、大腿部床板长</w:t>
            </w:r>
            <w:r w:rsidRPr="008953B1">
              <w:rPr>
                <w:bCs/>
                <w:sz w:val="24"/>
              </w:rPr>
              <w:t>370*835*30mm</w:t>
            </w:r>
            <w:r w:rsidRPr="008953B1">
              <w:rPr>
                <w:rFonts w:hint="eastAsia"/>
                <w:bCs/>
                <w:sz w:val="24"/>
              </w:rPr>
              <w:t>、小腿部床板长</w:t>
            </w:r>
            <w:r w:rsidRPr="008953B1">
              <w:rPr>
                <w:bCs/>
                <w:sz w:val="24"/>
              </w:rPr>
              <w:t>525*835*30mm</w:t>
            </w:r>
            <w:r w:rsidRPr="008953B1">
              <w:rPr>
                <w:rFonts w:hint="eastAsia"/>
                <w:bCs/>
                <w:sz w:val="24"/>
              </w:rPr>
              <w:t>，床板与床板之间的间隙不小于</w:t>
            </w:r>
            <w:r w:rsidRPr="008953B1">
              <w:rPr>
                <w:bCs/>
                <w:sz w:val="24"/>
              </w:rPr>
              <w:t xml:space="preserve">19mm, </w:t>
            </w:r>
            <w:r w:rsidRPr="008953B1">
              <w:rPr>
                <w:rFonts w:hint="eastAsia"/>
                <w:bCs/>
                <w:sz w:val="24"/>
              </w:rPr>
              <w:t>连接处间隙为</w:t>
            </w:r>
            <w:r w:rsidRPr="008953B1">
              <w:rPr>
                <w:bCs/>
                <w:sz w:val="24"/>
              </w:rPr>
              <w:t>40mm</w:t>
            </w:r>
            <w:r w:rsidRPr="008953B1">
              <w:rPr>
                <w:rFonts w:hint="eastAsia"/>
                <w:bCs/>
                <w:sz w:val="24"/>
              </w:rPr>
              <w:t>，床面板实际总长度为</w:t>
            </w:r>
            <w:r w:rsidRPr="008953B1">
              <w:rPr>
                <w:bCs/>
                <w:sz w:val="24"/>
              </w:rPr>
              <w:t>1890mm</w:t>
            </w:r>
            <w:r w:rsidRPr="008953B1">
              <w:rPr>
                <w:rFonts w:hint="eastAsia"/>
                <w:bCs/>
                <w:sz w:val="24"/>
              </w:rPr>
              <w:t>。床头板与床面板之间的空隙为</w:t>
            </w:r>
            <w:r w:rsidRPr="008953B1">
              <w:rPr>
                <w:bCs/>
                <w:sz w:val="24"/>
              </w:rPr>
              <w:t>55mm,</w:t>
            </w:r>
            <w:r w:rsidRPr="008953B1">
              <w:rPr>
                <w:rFonts w:hint="eastAsia"/>
                <w:bCs/>
                <w:sz w:val="24"/>
              </w:rPr>
              <w:t>床尾板与床面板之间的空隙为</w:t>
            </w:r>
            <w:r w:rsidRPr="008953B1">
              <w:rPr>
                <w:bCs/>
                <w:sz w:val="24"/>
              </w:rPr>
              <w:t>55mm</w:t>
            </w:r>
            <w:r w:rsidRPr="008953B1">
              <w:rPr>
                <w:rFonts w:hint="eastAsia"/>
                <w:sz w:val="24"/>
              </w:rPr>
              <w:t>（</w:t>
            </w:r>
            <w:r w:rsidRPr="008953B1">
              <w:rPr>
                <w:rFonts w:hint="eastAsia"/>
                <w:b/>
                <w:sz w:val="24"/>
              </w:rPr>
              <w:t>提供床板材质相关检测证明</w:t>
            </w:r>
            <w:r w:rsidRPr="008953B1">
              <w:rPr>
                <w:rFonts w:hint="eastAsia"/>
                <w:sz w:val="24"/>
              </w:rPr>
              <w:t>）</w:t>
            </w:r>
            <w:r w:rsidRPr="008953B1">
              <w:rPr>
                <w:rFonts w:hint="eastAsia"/>
                <w:bCs/>
                <w:sz w:val="24"/>
              </w:rPr>
              <w:t>。</w:t>
            </w:r>
          </w:p>
          <w:p w:rsidR="00CA4776" w:rsidRPr="008953B1" w:rsidRDefault="00CA4776" w:rsidP="00D750D7">
            <w:pPr>
              <w:numPr>
                <w:ilvl w:val="0"/>
                <w:numId w:val="1"/>
              </w:numPr>
              <w:spacing w:line="360" w:lineRule="auto"/>
              <w:ind w:leftChars="202" w:left="424" w:rightChars="-150" w:right="-315" w:firstLine="0"/>
              <w:rPr>
                <w:b/>
                <w:color w:val="000000"/>
                <w:sz w:val="24"/>
              </w:rPr>
            </w:pPr>
            <w:r w:rsidRPr="008953B1">
              <w:rPr>
                <w:rFonts w:hint="eastAsia"/>
                <w:sz w:val="24"/>
              </w:rPr>
              <w:t>▲摇杆系统：</w:t>
            </w:r>
            <w:r w:rsidRPr="008953B1">
              <w:rPr>
                <w:sz w:val="24"/>
              </w:rPr>
              <w:t xml:space="preserve"> </w:t>
            </w:r>
            <w:r w:rsidRPr="008953B1">
              <w:rPr>
                <w:rFonts w:hint="eastAsia"/>
                <w:sz w:val="24"/>
              </w:rPr>
              <w:t>摇杆为含油带极限位置双向保护螺杆。采用进口高强度轴承钢制的螺杆，丝杆万向节采用</w:t>
            </w:r>
            <w:r w:rsidRPr="008953B1">
              <w:rPr>
                <w:sz w:val="24"/>
              </w:rPr>
              <w:t>45#</w:t>
            </w:r>
            <w:r w:rsidRPr="008953B1">
              <w:rPr>
                <w:rFonts w:hint="eastAsia"/>
                <w:sz w:val="24"/>
              </w:rPr>
              <w:t>精钢制成，双重保护，防滑丝，更安全、耐磨、轻便省力、</w:t>
            </w:r>
            <w:r w:rsidRPr="008953B1">
              <w:rPr>
                <w:rFonts w:hint="eastAsia"/>
                <w:sz w:val="24"/>
              </w:rPr>
              <w:lastRenderedPageBreak/>
              <w:t>无噪音。</w:t>
            </w:r>
          </w:p>
          <w:p w:rsidR="00CA4776" w:rsidRPr="008953B1" w:rsidRDefault="00CA4776" w:rsidP="00D750D7">
            <w:pPr>
              <w:pStyle w:val="a7"/>
              <w:numPr>
                <w:ilvl w:val="0"/>
                <w:numId w:val="1"/>
              </w:numPr>
              <w:spacing w:line="360" w:lineRule="auto"/>
              <w:ind w:rightChars="-150" w:right="-315" w:firstLineChars="0"/>
              <w:rPr>
                <w:color w:val="000000"/>
                <w:sz w:val="24"/>
              </w:rPr>
            </w:pPr>
            <w:r w:rsidRPr="008953B1">
              <w:rPr>
                <w:rFonts w:hint="eastAsia"/>
                <w:sz w:val="24"/>
              </w:rPr>
              <w:t>脚轮采用进口材质中控脚轮（</w:t>
            </w:r>
            <w:r>
              <w:rPr>
                <w:rFonts w:hint="eastAsia"/>
                <w:b/>
                <w:sz w:val="24"/>
              </w:rPr>
              <w:t>提供</w:t>
            </w:r>
            <w:r w:rsidRPr="008953B1">
              <w:rPr>
                <w:rFonts w:hint="eastAsia"/>
                <w:b/>
                <w:sz w:val="24"/>
              </w:rPr>
              <w:t>脚轮证明</w:t>
            </w:r>
            <w:r w:rsidRPr="008953B1">
              <w:rPr>
                <w:rFonts w:hint="eastAsia"/>
                <w:sz w:val="24"/>
              </w:rPr>
              <w:t>），内有</w:t>
            </w:r>
            <w:r w:rsidRPr="008953B1">
              <w:rPr>
                <w:sz w:val="24"/>
              </w:rPr>
              <w:t>ABS</w:t>
            </w:r>
            <w:r w:rsidRPr="008953B1">
              <w:rPr>
                <w:rFonts w:hint="eastAsia"/>
                <w:sz w:val="24"/>
              </w:rPr>
              <w:t>防震安装结构，通过了</w:t>
            </w:r>
            <w:r w:rsidRPr="008953B1">
              <w:rPr>
                <w:sz w:val="24"/>
              </w:rPr>
              <w:t>ROHS</w:t>
            </w:r>
            <w:r w:rsidRPr="008953B1">
              <w:rPr>
                <w:rFonts w:hint="eastAsia"/>
                <w:sz w:val="24"/>
              </w:rPr>
              <w:t>环保认证标准。φ</w:t>
            </w:r>
            <w:r w:rsidRPr="008953B1">
              <w:rPr>
                <w:sz w:val="24"/>
              </w:rPr>
              <w:t>125mm</w:t>
            </w:r>
            <w:r w:rsidRPr="008953B1">
              <w:rPr>
                <w:rFonts w:hint="eastAsia"/>
                <w:sz w:val="24"/>
              </w:rPr>
              <w:t>，高耐磨、无噪音、防酸耐碱、容易维修。通过了</w:t>
            </w:r>
            <w:r w:rsidRPr="008953B1">
              <w:rPr>
                <w:sz w:val="24"/>
              </w:rPr>
              <w:t>ROHS</w:t>
            </w:r>
            <w:r w:rsidRPr="008953B1">
              <w:rPr>
                <w:rFonts w:hint="eastAsia"/>
                <w:sz w:val="24"/>
              </w:rPr>
              <w:t>环保认证标准</w:t>
            </w:r>
            <w:r w:rsidRPr="008953B1">
              <w:rPr>
                <w:rFonts w:hint="eastAsia"/>
                <w:b/>
                <w:sz w:val="24"/>
              </w:rPr>
              <w:t>（提供</w:t>
            </w:r>
            <w:r w:rsidRPr="008953B1">
              <w:rPr>
                <w:b/>
                <w:sz w:val="24"/>
              </w:rPr>
              <w:t>SGS</w:t>
            </w:r>
            <w:r w:rsidRPr="008953B1">
              <w:rPr>
                <w:rFonts w:hint="eastAsia"/>
                <w:b/>
                <w:sz w:val="24"/>
              </w:rPr>
              <w:t>检测证明）</w:t>
            </w:r>
            <w:r w:rsidRPr="008953B1">
              <w:rPr>
                <w:rFonts w:hint="eastAsia"/>
                <w:sz w:val="24"/>
              </w:rPr>
              <w:t>。中控刹车系统具有两侧刹车开关功能，刹车装置前后两侧镶有锁定开关功能提示键，颜色红绿区分，刹车外部结构采用</w:t>
            </w:r>
            <w:r w:rsidRPr="008953B1">
              <w:rPr>
                <w:sz w:val="24"/>
              </w:rPr>
              <w:t>ABS</w:t>
            </w:r>
            <w:r w:rsidRPr="008953B1">
              <w:rPr>
                <w:rFonts w:hint="eastAsia"/>
                <w:sz w:val="24"/>
              </w:rPr>
              <w:t>材质内包</w:t>
            </w:r>
            <w:r w:rsidRPr="008953B1">
              <w:rPr>
                <w:sz w:val="24"/>
              </w:rPr>
              <w:t>4mm</w:t>
            </w:r>
            <w:r w:rsidRPr="008953B1">
              <w:rPr>
                <w:rFonts w:hint="eastAsia"/>
                <w:sz w:val="24"/>
              </w:rPr>
              <w:t>钢制刹车装置，刹车强度高。</w:t>
            </w:r>
            <w:proofErr w:type="gramStart"/>
            <w:r w:rsidRPr="008953B1">
              <w:rPr>
                <w:rFonts w:hint="eastAsia"/>
                <w:sz w:val="24"/>
              </w:rPr>
              <w:t>方便床</w:t>
            </w:r>
            <w:proofErr w:type="gramEnd"/>
            <w:r w:rsidRPr="008953B1">
              <w:rPr>
                <w:rFonts w:hint="eastAsia"/>
                <w:sz w:val="24"/>
              </w:rPr>
              <w:t>在推动过程中容易掌控，轻松省力。</w:t>
            </w:r>
          </w:p>
          <w:p w:rsidR="00CA4776" w:rsidRPr="00D750D7" w:rsidRDefault="00CA4776" w:rsidP="00D750D7">
            <w:pPr>
              <w:pStyle w:val="a7"/>
              <w:numPr>
                <w:ilvl w:val="0"/>
                <w:numId w:val="1"/>
              </w:numPr>
              <w:spacing w:line="360" w:lineRule="auto"/>
              <w:ind w:rightChars="-150" w:right="-315" w:firstLineChars="0"/>
              <w:rPr>
                <w:rFonts w:hint="eastAsia"/>
                <w:color w:val="000000"/>
                <w:sz w:val="24"/>
              </w:rPr>
            </w:pPr>
            <w:r w:rsidRPr="008953B1">
              <w:rPr>
                <w:rFonts w:hint="eastAsia"/>
                <w:sz w:val="24"/>
              </w:rPr>
              <w:t>床垫属于绿色健康环保产品，并对微生物大肠埃希氏菌和金黄色葡萄球菌均具有很强的抗菌作用，通过省级微生物检测分析报告（</w:t>
            </w:r>
            <w:r w:rsidRPr="008953B1">
              <w:rPr>
                <w:rFonts w:hint="eastAsia"/>
                <w:b/>
                <w:sz w:val="24"/>
              </w:rPr>
              <w:t>提供省级微生物检测证明）</w:t>
            </w:r>
            <w:r w:rsidRPr="008953B1">
              <w:rPr>
                <w:rFonts w:hint="eastAsia"/>
                <w:sz w:val="24"/>
              </w:rPr>
              <w:t>。</w:t>
            </w:r>
          </w:p>
          <w:p w:rsidR="00D750D7" w:rsidRPr="00D750D7" w:rsidRDefault="00D750D7" w:rsidP="00D750D7">
            <w:pPr>
              <w:pStyle w:val="a7"/>
              <w:numPr>
                <w:ilvl w:val="0"/>
                <w:numId w:val="1"/>
              </w:numPr>
              <w:spacing w:line="360" w:lineRule="auto"/>
              <w:ind w:rightChars="-150" w:right="-315" w:firstLineChars="0"/>
              <w:rPr>
                <w:rFonts w:hint="eastAsia"/>
                <w:color w:val="000000"/>
                <w:sz w:val="24"/>
              </w:rPr>
            </w:pPr>
            <w:r>
              <w:rPr>
                <w:rFonts w:hint="eastAsia"/>
                <w:sz w:val="24"/>
              </w:rPr>
              <w:t>提供餐桌</w:t>
            </w:r>
          </w:p>
          <w:p w:rsidR="00D750D7" w:rsidRPr="008953B1" w:rsidRDefault="00D750D7" w:rsidP="00D750D7">
            <w:pPr>
              <w:pStyle w:val="a7"/>
              <w:numPr>
                <w:ilvl w:val="0"/>
                <w:numId w:val="1"/>
              </w:numPr>
              <w:spacing w:line="360" w:lineRule="auto"/>
              <w:ind w:rightChars="-150" w:right="-315" w:firstLineChars="0"/>
              <w:rPr>
                <w:color w:val="000000"/>
                <w:sz w:val="24"/>
              </w:rPr>
            </w:pPr>
            <w:r>
              <w:rPr>
                <w:rFonts w:hint="eastAsia"/>
                <w:sz w:val="24"/>
              </w:rPr>
              <w:t>提供样品</w:t>
            </w:r>
            <w:bookmarkStart w:id="0" w:name="_GoBack"/>
            <w:bookmarkEnd w:id="0"/>
          </w:p>
          <w:p w:rsidR="00CA4776" w:rsidRPr="00B73E20" w:rsidRDefault="00CA4776" w:rsidP="00D750D7">
            <w:pPr>
              <w:spacing w:line="360" w:lineRule="auto"/>
              <w:ind w:left="424" w:rightChars="-150" w:right="-315"/>
              <w:rPr>
                <w:b/>
                <w:color w:val="000000"/>
              </w:rPr>
            </w:pP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widowControl/>
              <w:jc w:val="center"/>
              <w:rPr>
                <w:rFonts w:ascii="宋体" w:cs="宋体"/>
                <w:kern w:val="0"/>
                <w:sz w:val="24"/>
              </w:rPr>
            </w:pPr>
            <w:r w:rsidRPr="000F3209">
              <w:rPr>
                <w:rFonts w:ascii="宋体" w:hAnsi="宋体" w:cs="宋体"/>
                <w:kern w:val="0"/>
                <w:sz w:val="24"/>
              </w:rPr>
              <w:lastRenderedPageBreak/>
              <w:t>50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tabs>
                <w:tab w:val="left" w:pos="268"/>
              </w:tabs>
              <w:jc w:val="center"/>
            </w:pPr>
            <w:r w:rsidRPr="000F3209">
              <w:lastRenderedPageBreak/>
              <w:t>8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不锈钢候诊椅（三个座位）</w:t>
            </w:r>
          </w:p>
        </w:tc>
        <w:tc>
          <w:tcPr>
            <w:tcW w:w="3943" w:type="dxa"/>
            <w:vAlign w:val="center"/>
          </w:tcPr>
          <w:p w:rsidR="00CA4776" w:rsidRPr="000F3209" w:rsidRDefault="00315BB3" w:rsidP="000F3209">
            <w:pPr>
              <w:jc w:val="center"/>
            </w:pPr>
            <w:r>
              <w:rPr>
                <w:noProof/>
              </w:rPr>
              <w:pict>
                <v:shape id="图片 8" o:spid="_x0000_i1029" type="#_x0000_t75" style="width:183pt;height:146pt;visibility:visible">
                  <v:imagedata r:id="rId12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sz w:val="24"/>
              </w:rPr>
              <w:t>扶手脚，精选优质</w:t>
            </w:r>
            <w:r w:rsidRPr="000F3209">
              <w:rPr>
                <w:rFonts w:ascii="宋体" w:hAnsi="宋体" w:cs="宋体"/>
                <w:sz w:val="24"/>
              </w:rPr>
              <w:t>201</w:t>
            </w:r>
            <w:r w:rsidRPr="000F3209">
              <w:rPr>
                <w:rFonts w:ascii="宋体" w:hAnsi="宋体" w:cs="宋体" w:hint="eastAsia"/>
                <w:sz w:val="24"/>
              </w:rPr>
              <w:t>不锈钢板冲压，焊接，打磨而成，厚</w:t>
            </w:r>
            <w:r w:rsidRPr="000F3209">
              <w:rPr>
                <w:rFonts w:ascii="宋体" w:hAnsi="宋体" w:cs="宋体"/>
                <w:sz w:val="24"/>
              </w:rPr>
              <w:t>1.2mm.      2.</w:t>
            </w:r>
            <w:r w:rsidRPr="000F3209">
              <w:rPr>
                <w:rFonts w:ascii="宋体" w:hAnsi="宋体" w:cs="宋体" w:hint="eastAsia"/>
                <w:sz w:val="24"/>
              </w:rPr>
              <w:t>座板：精选优质</w:t>
            </w:r>
            <w:r w:rsidRPr="000F3209">
              <w:rPr>
                <w:rFonts w:ascii="宋体" w:hAnsi="宋体" w:cs="宋体"/>
                <w:sz w:val="24"/>
              </w:rPr>
              <w:t>201</w:t>
            </w:r>
            <w:r w:rsidRPr="000F3209">
              <w:rPr>
                <w:rFonts w:ascii="宋体" w:hAnsi="宋体" w:cs="宋体" w:hint="eastAsia"/>
                <w:sz w:val="24"/>
              </w:rPr>
              <w:t>不锈钢板冲孔冲压，焊接成型后打磨厚</w:t>
            </w:r>
            <w:r w:rsidRPr="000F3209">
              <w:rPr>
                <w:rFonts w:ascii="宋体" w:hAnsi="宋体" w:cs="宋体"/>
                <w:sz w:val="24"/>
              </w:rPr>
              <w:t>1.2mm.3.</w:t>
            </w:r>
            <w:r w:rsidRPr="000F3209">
              <w:rPr>
                <w:rFonts w:ascii="宋体" w:hAnsi="宋体" w:cs="宋体" w:hint="eastAsia"/>
                <w:sz w:val="24"/>
              </w:rPr>
              <w:t>横梁，精选优质</w:t>
            </w:r>
            <w:r w:rsidRPr="000F3209">
              <w:rPr>
                <w:rFonts w:ascii="宋体" w:hAnsi="宋体" w:cs="宋体"/>
                <w:sz w:val="24"/>
              </w:rPr>
              <w:t>40*80</w:t>
            </w:r>
            <w:r w:rsidRPr="000F3209">
              <w:rPr>
                <w:rFonts w:ascii="宋体" w:hAnsi="宋体" w:cs="宋体" w:hint="eastAsia"/>
                <w:sz w:val="24"/>
              </w:rPr>
              <w:t>方管鞍钢，焊接，打磨静电喷涂，厚</w:t>
            </w:r>
            <w:r w:rsidRPr="000F3209">
              <w:rPr>
                <w:rFonts w:ascii="宋体" w:hAnsi="宋体" w:cs="宋体"/>
                <w:sz w:val="24"/>
              </w:rPr>
              <w:t>1.5mm.      4</w:t>
            </w:r>
            <w:r w:rsidRPr="000F3209">
              <w:rPr>
                <w:rFonts w:ascii="宋体" w:hAnsi="宋体" w:cs="宋体" w:hint="eastAsia"/>
                <w:sz w:val="24"/>
              </w:rPr>
              <w:t>，软包：</w:t>
            </w:r>
            <w:r w:rsidRPr="000F3209">
              <w:rPr>
                <w:rFonts w:ascii="宋体" w:hAnsi="宋体" w:cs="宋体"/>
                <w:sz w:val="24"/>
              </w:rPr>
              <w:t>35</w:t>
            </w:r>
            <w:r w:rsidRPr="000F3209">
              <w:rPr>
                <w:rFonts w:ascii="宋体" w:hAnsi="宋体" w:cs="宋体" w:hint="eastAsia"/>
                <w:sz w:val="24"/>
              </w:rPr>
              <w:t>密度高回弹海绵，威宝牌优质西皮</w:t>
            </w:r>
            <w:r w:rsidRPr="000F3209">
              <w:rPr>
                <w:rFonts w:ascii="宋体" w:hAnsi="宋体" w:cs="宋体"/>
                <w:sz w:val="24"/>
              </w:rPr>
              <w:t>.9</w:t>
            </w:r>
            <w:r w:rsidRPr="000F3209">
              <w:rPr>
                <w:rFonts w:ascii="宋体" w:hAnsi="宋体" w:cs="宋体" w:hint="eastAsia"/>
                <w:sz w:val="24"/>
              </w:rPr>
              <w:t>厘</w:t>
            </w:r>
            <w:r w:rsidRPr="000F3209">
              <w:rPr>
                <w:rFonts w:ascii="宋体" w:hAnsi="宋体" w:cs="宋体"/>
                <w:sz w:val="24"/>
              </w:rPr>
              <w:t>E1</w:t>
            </w:r>
            <w:r w:rsidRPr="000F3209">
              <w:rPr>
                <w:rFonts w:ascii="宋体" w:hAnsi="宋体" w:cs="宋体" w:hint="eastAsia"/>
                <w:sz w:val="24"/>
              </w:rPr>
              <w:t>夹板</w:t>
            </w:r>
            <w:proofErr w:type="gramStart"/>
            <w:r w:rsidRPr="000F3209">
              <w:rPr>
                <w:rFonts w:ascii="宋体" w:hAnsi="宋体" w:cs="宋体" w:hint="eastAsia"/>
                <w:sz w:val="24"/>
              </w:rPr>
              <w:t>扪</w:t>
            </w:r>
            <w:proofErr w:type="gramEnd"/>
            <w:r w:rsidRPr="000F3209">
              <w:rPr>
                <w:rFonts w:ascii="宋体" w:hAnsi="宋体" w:cs="宋体" w:hint="eastAsia"/>
                <w:sz w:val="24"/>
              </w:rPr>
              <w:t>制而成，经久耐用。</w:t>
            </w: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/>
                <w:sz w:val="24"/>
              </w:rPr>
              <w:t>10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lastRenderedPageBreak/>
              <w:t>14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移动输液架</w:t>
            </w:r>
          </w:p>
        </w:tc>
        <w:tc>
          <w:tcPr>
            <w:tcW w:w="3943" w:type="dxa"/>
            <w:vAlign w:val="center"/>
          </w:tcPr>
          <w:p w:rsidR="00CA4776" w:rsidRPr="000F3209" w:rsidRDefault="00D750D7" w:rsidP="000F3209">
            <w:pPr>
              <w:jc w:val="center"/>
            </w:pPr>
            <w:r>
              <w:rPr>
                <w:noProof/>
              </w:rPr>
              <w:pict>
                <v:shape id="图片 6" o:spid="_x0000_i1030" type="#_x0000_t75" style="width:130pt;height:290pt;visibility:visible">
                  <v:imagedata r:id="rId13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/>
                <w:sz w:val="24"/>
              </w:rPr>
              <w:t>15</w:t>
            </w:r>
          </w:p>
        </w:tc>
      </w:tr>
      <w:tr w:rsidR="00CA4776" w:rsidRPr="000F3209" w:rsidTr="008953B1">
        <w:trPr>
          <w:jc w:val="center"/>
        </w:trPr>
        <w:tc>
          <w:tcPr>
            <w:tcW w:w="582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t>15</w:t>
            </w:r>
          </w:p>
        </w:tc>
        <w:tc>
          <w:tcPr>
            <w:tcW w:w="501" w:type="dxa"/>
            <w:vAlign w:val="center"/>
          </w:tcPr>
          <w:p w:rsidR="00CA4776" w:rsidRPr="000F3209" w:rsidRDefault="00CA4776" w:rsidP="000F3209">
            <w:pPr>
              <w:jc w:val="center"/>
            </w:pPr>
            <w:r w:rsidRPr="000F3209">
              <w:rPr>
                <w:rFonts w:hint="eastAsia"/>
              </w:rPr>
              <w:t>陪护椅</w:t>
            </w:r>
          </w:p>
        </w:tc>
        <w:tc>
          <w:tcPr>
            <w:tcW w:w="3943" w:type="dxa"/>
            <w:vAlign w:val="center"/>
          </w:tcPr>
          <w:p w:rsidR="00CA4776" w:rsidRPr="000F3209" w:rsidRDefault="00D750D7" w:rsidP="000F3209">
            <w:pPr>
              <w:jc w:val="center"/>
            </w:pPr>
            <w:r>
              <w:rPr>
                <w:noProof/>
              </w:rPr>
              <w:pict>
                <v:shape id="图片 5" o:spid="_x0000_i1031" type="#_x0000_t75" style="width:187pt;height:85pt;visibility:visible">
                  <v:imagedata r:id="rId14" o:title=""/>
                </v:shape>
              </w:pict>
            </w:r>
          </w:p>
        </w:tc>
        <w:tc>
          <w:tcPr>
            <w:tcW w:w="6370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sz w:val="24"/>
              </w:rPr>
              <w:t>优质</w:t>
            </w:r>
            <w:r w:rsidRPr="000F3209">
              <w:rPr>
                <w:rFonts w:ascii="宋体" w:hAnsi="宋体" w:cs="宋体"/>
                <w:sz w:val="24"/>
              </w:rPr>
              <w:t>38</w:t>
            </w:r>
            <w:r w:rsidRPr="000F3209">
              <w:rPr>
                <w:rFonts w:ascii="宋体" w:hAnsi="宋体" w:cs="宋体" w:hint="eastAsia"/>
                <w:sz w:val="24"/>
              </w:rPr>
              <w:t>圆</w:t>
            </w:r>
            <w:r w:rsidRPr="000F3209">
              <w:rPr>
                <w:rFonts w:ascii="宋体" w:hAnsi="宋体" w:cs="宋体"/>
                <w:sz w:val="24"/>
              </w:rPr>
              <w:t>1.1</w:t>
            </w:r>
            <w:r w:rsidRPr="000F3209">
              <w:rPr>
                <w:rFonts w:ascii="宋体" w:hAnsi="宋体" w:cs="宋体" w:hint="eastAsia"/>
                <w:sz w:val="24"/>
              </w:rPr>
              <w:t>，内架</w:t>
            </w:r>
            <w:r w:rsidRPr="000F3209">
              <w:rPr>
                <w:rFonts w:ascii="宋体" w:hAnsi="宋体" w:cs="宋体"/>
                <w:sz w:val="24"/>
              </w:rPr>
              <w:t>22</w:t>
            </w:r>
            <w:r w:rsidRPr="000F3209">
              <w:rPr>
                <w:rFonts w:ascii="宋体" w:hAnsi="宋体" w:cs="宋体" w:hint="eastAsia"/>
                <w:sz w:val="24"/>
              </w:rPr>
              <w:t>圆</w:t>
            </w:r>
            <w:r w:rsidRPr="000F3209">
              <w:rPr>
                <w:rFonts w:ascii="宋体" w:hAnsi="宋体" w:cs="宋体"/>
                <w:sz w:val="24"/>
              </w:rPr>
              <w:t>1.1</w:t>
            </w:r>
            <w:r w:rsidRPr="000F3209">
              <w:rPr>
                <w:rFonts w:ascii="宋体" w:hAnsi="宋体" w:cs="宋体" w:hint="eastAsia"/>
                <w:sz w:val="24"/>
              </w:rPr>
              <w:t>钢管，优质革面，小腿四个轮子，大腿后面两个轮子，</w:t>
            </w:r>
            <w:proofErr w:type="gramStart"/>
            <w:r w:rsidRPr="000F3209">
              <w:rPr>
                <w:rFonts w:ascii="宋体" w:hAnsi="宋体" w:cs="宋体" w:hint="eastAsia"/>
                <w:sz w:val="24"/>
              </w:rPr>
              <w:t>优质重体海绵</w:t>
            </w:r>
            <w:proofErr w:type="gramEnd"/>
            <w:r w:rsidRPr="000F3209">
              <w:rPr>
                <w:rFonts w:ascii="宋体" w:hAnsi="宋体" w:cs="宋体" w:hint="eastAsia"/>
                <w:sz w:val="24"/>
              </w:rPr>
              <w:t>坐垫，</w:t>
            </w:r>
          </w:p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sz w:val="24"/>
              </w:rPr>
              <w:t>毛重：</w:t>
            </w:r>
            <w:r w:rsidRPr="000F3209">
              <w:rPr>
                <w:rFonts w:ascii="宋体" w:hAnsi="宋体" w:cs="宋体"/>
                <w:sz w:val="24"/>
              </w:rPr>
              <w:t xml:space="preserve"> 23kg</w:t>
            </w:r>
          </w:p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proofErr w:type="gramStart"/>
            <w:r w:rsidRPr="000F3209">
              <w:rPr>
                <w:rFonts w:ascii="宋体" w:hAnsi="宋体" w:cs="宋体" w:hint="eastAsia"/>
                <w:sz w:val="24"/>
              </w:rPr>
              <w:t>填充物重体海绵</w:t>
            </w:r>
            <w:proofErr w:type="gramEnd"/>
            <w:r w:rsidRPr="000F3209">
              <w:rPr>
                <w:rFonts w:ascii="宋体" w:hAnsi="宋体" w:cs="宋体" w:hint="eastAsia"/>
                <w:sz w:val="24"/>
              </w:rPr>
              <w:t>厚度：</w:t>
            </w:r>
            <w:r w:rsidRPr="000F3209">
              <w:rPr>
                <w:rFonts w:ascii="宋体" w:hAnsi="宋体" w:cs="宋体"/>
                <w:sz w:val="24"/>
              </w:rPr>
              <w:t>3cm</w:t>
            </w:r>
          </w:p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 w:hint="eastAsia"/>
                <w:sz w:val="24"/>
              </w:rPr>
              <w:t>包装箱尺寸：</w:t>
            </w:r>
            <w:r w:rsidRPr="000F3209">
              <w:rPr>
                <w:rFonts w:ascii="宋体" w:hAnsi="宋体" w:cs="宋体"/>
                <w:sz w:val="24"/>
              </w:rPr>
              <w:t>76x65x55cm</w:t>
            </w:r>
          </w:p>
        </w:tc>
        <w:tc>
          <w:tcPr>
            <w:tcW w:w="622" w:type="dxa"/>
            <w:vAlign w:val="center"/>
          </w:tcPr>
          <w:p w:rsidR="00CA4776" w:rsidRPr="000F3209" w:rsidRDefault="00CA4776" w:rsidP="000F3209">
            <w:pPr>
              <w:jc w:val="center"/>
              <w:rPr>
                <w:rFonts w:ascii="宋体" w:cs="宋体"/>
                <w:sz w:val="24"/>
              </w:rPr>
            </w:pPr>
            <w:r w:rsidRPr="000F3209">
              <w:rPr>
                <w:rFonts w:ascii="宋体" w:hAnsi="宋体" w:cs="宋体"/>
                <w:sz w:val="24"/>
              </w:rPr>
              <w:t>30</w:t>
            </w:r>
          </w:p>
        </w:tc>
      </w:tr>
    </w:tbl>
    <w:p w:rsidR="00CA4776" w:rsidRDefault="00CA4776"/>
    <w:sectPr w:rsidR="00CA4776" w:rsidSect="005775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5BB3" w:rsidRDefault="00315BB3" w:rsidP="00A77DED">
      <w:r>
        <w:separator/>
      </w:r>
    </w:p>
  </w:endnote>
  <w:endnote w:type="continuationSeparator" w:id="0">
    <w:p w:rsidR="00315BB3" w:rsidRDefault="00315BB3" w:rsidP="00A77D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5BB3" w:rsidRDefault="00315BB3" w:rsidP="00A77DED">
      <w:r>
        <w:separator/>
      </w:r>
    </w:p>
  </w:footnote>
  <w:footnote w:type="continuationSeparator" w:id="0">
    <w:p w:rsidR="00315BB3" w:rsidRDefault="00315BB3" w:rsidP="00A77D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9CD27FE"/>
    <w:multiLevelType w:val="hybridMultilevel"/>
    <w:tmpl w:val="B8A29156"/>
    <w:lvl w:ilvl="0" w:tplc="81226002">
      <w:start w:val="1"/>
      <w:numFmt w:val="decimal"/>
      <w:lvlText w:val="%1、"/>
      <w:lvlJc w:val="left"/>
      <w:pPr>
        <w:ind w:left="502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982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02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822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082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/>
  <w:bordersDoNotSurroundFooter/>
  <w:proofState w:spelling="clean" w:grammar="clean"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48A718B7"/>
    <w:rsid w:val="000225A2"/>
    <w:rsid w:val="000F3209"/>
    <w:rsid w:val="000F4DA5"/>
    <w:rsid w:val="002533ED"/>
    <w:rsid w:val="0029222D"/>
    <w:rsid w:val="002B49F9"/>
    <w:rsid w:val="00315BB3"/>
    <w:rsid w:val="00317092"/>
    <w:rsid w:val="005775EC"/>
    <w:rsid w:val="0062136C"/>
    <w:rsid w:val="0087353B"/>
    <w:rsid w:val="00876103"/>
    <w:rsid w:val="008953B1"/>
    <w:rsid w:val="00A77DED"/>
    <w:rsid w:val="00A921EF"/>
    <w:rsid w:val="00B02AB7"/>
    <w:rsid w:val="00B73E20"/>
    <w:rsid w:val="00C71533"/>
    <w:rsid w:val="00C72AE1"/>
    <w:rsid w:val="00CA4776"/>
    <w:rsid w:val="00D750D7"/>
    <w:rsid w:val="00DD501A"/>
    <w:rsid w:val="00E3256D"/>
    <w:rsid w:val="461F7E94"/>
    <w:rsid w:val="48A71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5EC"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5775EC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Char"/>
    <w:uiPriority w:val="99"/>
    <w:rsid w:val="00A77DED"/>
    <w:rPr>
      <w:sz w:val="18"/>
      <w:szCs w:val="18"/>
    </w:rPr>
  </w:style>
  <w:style w:type="character" w:customStyle="1" w:styleId="Char">
    <w:name w:val="批注框文本 Char"/>
    <w:link w:val="a4"/>
    <w:uiPriority w:val="99"/>
    <w:locked/>
    <w:rsid w:val="00A77DED"/>
    <w:rPr>
      <w:rFonts w:ascii="Calibri" w:eastAsia="宋体" w:hAnsi="Calibri" w:cs="Times New Roman"/>
      <w:kern w:val="2"/>
      <w:sz w:val="18"/>
      <w:szCs w:val="18"/>
    </w:rPr>
  </w:style>
  <w:style w:type="paragraph" w:styleId="a5">
    <w:name w:val="header"/>
    <w:basedOn w:val="a"/>
    <w:link w:val="Char0"/>
    <w:uiPriority w:val="99"/>
    <w:rsid w:val="00A77D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link w:val="a5"/>
    <w:uiPriority w:val="99"/>
    <w:locked/>
    <w:rsid w:val="00A77DED"/>
    <w:rPr>
      <w:rFonts w:ascii="Calibri" w:eastAsia="宋体" w:hAnsi="Calibri" w:cs="Times New Roman"/>
      <w:kern w:val="2"/>
      <w:sz w:val="18"/>
      <w:szCs w:val="18"/>
    </w:rPr>
  </w:style>
  <w:style w:type="paragraph" w:styleId="a6">
    <w:name w:val="footer"/>
    <w:basedOn w:val="a"/>
    <w:link w:val="Char1"/>
    <w:uiPriority w:val="99"/>
    <w:rsid w:val="00A77D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link w:val="a6"/>
    <w:uiPriority w:val="99"/>
    <w:locked/>
    <w:rsid w:val="00A77DED"/>
    <w:rPr>
      <w:rFonts w:ascii="Calibri" w:eastAsia="宋体" w:hAnsi="Calibri" w:cs="Times New Roman"/>
      <w:kern w:val="2"/>
      <w:sz w:val="18"/>
      <w:szCs w:val="18"/>
    </w:rPr>
  </w:style>
  <w:style w:type="paragraph" w:styleId="a7">
    <w:name w:val="List Paragraph"/>
    <w:basedOn w:val="a"/>
    <w:uiPriority w:val="99"/>
    <w:qFormat/>
    <w:rsid w:val="008953B1"/>
    <w:pPr>
      <w:ind w:firstLineChars="200" w:firstLine="420"/>
    </w:pPr>
    <w:rPr>
      <w:rFonts w:ascii="Times New Roman" w:hAnsi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4</Pages>
  <Words>304</Words>
  <Characters>1739</Characters>
  <Application>Microsoft Office Word</Application>
  <DocSecurity>0</DocSecurity>
  <Lines>14</Lines>
  <Paragraphs>4</Paragraphs>
  <ScaleCrop>false</ScaleCrop>
  <Company>Microsoft</Company>
  <LinksUpToDate>false</LinksUpToDate>
  <CharactersWithSpaces>2039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不以为喜。</dc:creator>
  <cp:keywords/>
  <dc:description/>
  <cp:lastModifiedBy>Windows 用户</cp:lastModifiedBy>
  <cp:revision>8</cp:revision>
  <dcterms:created xsi:type="dcterms:W3CDTF">2020-11-16T02:51:00Z</dcterms:created>
  <dcterms:modified xsi:type="dcterms:W3CDTF">2020-11-24T01:09:00Z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